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D0" w:rsidRDefault="006E75D0" w:rsidP="006E75D0">
      <w:pPr>
        <w:jc w:val="center"/>
        <w:rPr>
          <w:b/>
        </w:rPr>
      </w:pPr>
      <w:r>
        <w:rPr>
          <w:b/>
        </w:rPr>
        <w:t xml:space="preserve">Projet de progression annuelle. </w:t>
      </w:r>
    </w:p>
    <w:p w:rsidR="00A2335F" w:rsidRDefault="006E75D0" w:rsidP="006E75D0">
      <w:pPr>
        <w:jc w:val="center"/>
        <w:rPr>
          <w:b/>
        </w:rPr>
      </w:pPr>
      <w:r>
        <w:rPr>
          <w:b/>
        </w:rPr>
        <w:t>LATIN 4</w:t>
      </w:r>
      <w:r w:rsidRPr="006E75D0">
        <w:rPr>
          <w:b/>
          <w:vertAlign w:val="superscript"/>
        </w:rPr>
        <w:t>ème</w:t>
      </w:r>
      <w:r>
        <w:rPr>
          <w:b/>
        </w:rPr>
        <w:t xml:space="preserve"> 2016-2017.</w:t>
      </w:r>
    </w:p>
    <w:p w:rsidR="006E75D0" w:rsidRDefault="006E75D0" w:rsidP="006E75D0">
      <w:pPr>
        <w:jc w:val="center"/>
        <w:rPr>
          <w:b/>
        </w:rPr>
      </w:pPr>
    </w:p>
    <w:p w:rsidR="006E75D0" w:rsidRDefault="006E75D0" w:rsidP="006E75D0">
      <w:pPr>
        <w:jc w:val="center"/>
        <w:rPr>
          <w:b/>
        </w:rPr>
      </w:pPr>
    </w:p>
    <w:p w:rsidR="006E75D0" w:rsidRPr="006E75D0" w:rsidRDefault="006E75D0" w:rsidP="006E75D0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E75D0">
        <w:rPr>
          <w:b/>
        </w:rPr>
        <w:t xml:space="preserve">La République : histoire et institutions. </w:t>
      </w:r>
    </w:p>
    <w:p w:rsidR="006E75D0" w:rsidRPr="006E75D0" w:rsidRDefault="006E75D0" w:rsidP="006E75D0">
      <w:pPr>
        <w:pStyle w:val="Paragraphedeliste"/>
        <w:numPr>
          <w:ilvl w:val="1"/>
          <w:numId w:val="1"/>
        </w:numPr>
        <w:jc w:val="both"/>
        <w:rPr>
          <w:b/>
        </w:rPr>
      </w:pPr>
      <w:r>
        <w:t>Naissance de la République, héros et épisodes célèbres.</w:t>
      </w:r>
      <w:r>
        <w:rPr>
          <w:color w:val="FF0000"/>
        </w:rPr>
        <w:t xml:space="preserve"> Révisions de la prononciation et </w:t>
      </w:r>
      <w:proofErr w:type="gramStart"/>
      <w:r>
        <w:rPr>
          <w:color w:val="FF0000"/>
        </w:rPr>
        <w:t>des déclinaisons</w:t>
      </w:r>
      <w:proofErr w:type="gramEnd"/>
      <w:r>
        <w:rPr>
          <w:color w:val="FF0000"/>
        </w:rPr>
        <w:t xml:space="preserve"> 1 et 2. Découverte de la 3</w:t>
      </w:r>
      <w:r w:rsidRPr="006E75D0">
        <w:rPr>
          <w:color w:val="FF0000"/>
          <w:vertAlign w:val="superscript"/>
        </w:rPr>
        <w:t>ème</w:t>
      </w:r>
      <w:r>
        <w:rPr>
          <w:color w:val="FF0000"/>
        </w:rPr>
        <w:t xml:space="preserve"> déclinaison.</w:t>
      </w:r>
    </w:p>
    <w:p w:rsidR="006E75D0" w:rsidRPr="006E75D0" w:rsidRDefault="006E75D0" w:rsidP="006E75D0">
      <w:pPr>
        <w:pStyle w:val="Paragraphedeliste"/>
        <w:numPr>
          <w:ilvl w:val="1"/>
          <w:numId w:val="1"/>
        </w:numPr>
        <w:jc w:val="both"/>
        <w:rPr>
          <w:b/>
          <w:color w:val="FF0000"/>
        </w:rPr>
      </w:pPr>
      <w:r>
        <w:t xml:space="preserve">Patriciens et plébéiens ; le clientélisme. </w:t>
      </w:r>
      <w:r w:rsidRPr="006E75D0">
        <w:rPr>
          <w:color w:val="FF0000"/>
        </w:rPr>
        <w:t xml:space="preserve">Révisions du présent. Découverte de l’imparfait, du parfait et du futur. Le verbe </w:t>
      </w:r>
      <w:proofErr w:type="spellStart"/>
      <w:r w:rsidRPr="006E75D0">
        <w:rPr>
          <w:color w:val="FF0000"/>
        </w:rPr>
        <w:t>sum</w:t>
      </w:r>
      <w:proofErr w:type="spellEnd"/>
      <w:r w:rsidRPr="006E75D0">
        <w:rPr>
          <w:color w:val="FF0000"/>
        </w:rPr>
        <w:t>.</w:t>
      </w:r>
    </w:p>
    <w:p w:rsidR="006E75D0" w:rsidRDefault="006E75D0" w:rsidP="006E75D0">
      <w:pPr>
        <w:pStyle w:val="Paragraphedeliste"/>
        <w:ind w:left="1440"/>
        <w:jc w:val="both"/>
        <w:rPr>
          <w:b/>
        </w:rPr>
      </w:pPr>
    </w:p>
    <w:p w:rsidR="006E75D0" w:rsidRDefault="006E75D0" w:rsidP="006E75D0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Vie privée et vie publique : vie quotidienne des Romains.</w:t>
      </w:r>
    </w:p>
    <w:p w:rsidR="006E75D0" w:rsidRDefault="006E75D0" w:rsidP="006E75D0">
      <w:pPr>
        <w:pStyle w:val="Paragraphedeliste"/>
        <w:numPr>
          <w:ilvl w:val="1"/>
          <w:numId w:val="1"/>
        </w:numPr>
        <w:jc w:val="both"/>
        <w:rPr>
          <w:b/>
        </w:rPr>
      </w:pPr>
      <w:r>
        <w:rPr>
          <w:b/>
        </w:rPr>
        <w:t>famille, filiation, place des femmes, âges de la vie.</w:t>
      </w:r>
      <w:r w:rsidR="0059385D">
        <w:rPr>
          <w:b/>
        </w:rPr>
        <w:t xml:space="preserve"> </w:t>
      </w:r>
      <w:r w:rsidR="0059385D">
        <w:rPr>
          <w:color w:val="FF0000"/>
        </w:rPr>
        <w:t>Vocabulaire associé. Analyses simples et traductions.</w:t>
      </w:r>
    </w:p>
    <w:p w:rsidR="006E75D0" w:rsidRPr="0059385D" w:rsidRDefault="006E75D0" w:rsidP="006E75D0">
      <w:pPr>
        <w:pStyle w:val="Paragraphedeliste"/>
        <w:numPr>
          <w:ilvl w:val="1"/>
          <w:numId w:val="1"/>
        </w:numPr>
        <w:jc w:val="both"/>
        <w:rPr>
          <w:color w:val="FF0000"/>
        </w:rPr>
      </w:pPr>
      <w:r>
        <w:rPr>
          <w:b/>
        </w:rPr>
        <w:t>Habitat</w:t>
      </w:r>
      <w:r w:rsidR="0059385D">
        <w:rPr>
          <w:b/>
        </w:rPr>
        <w:t xml:space="preserve">. </w:t>
      </w:r>
      <w:r w:rsidR="0059385D" w:rsidRPr="0059385D">
        <w:rPr>
          <w:color w:val="FF0000"/>
        </w:rPr>
        <w:t>Vocabulaire associé. Analyses simples et traductions.</w:t>
      </w:r>
    </w:p>
    <w:p w:rsidR="006E75D0" w:rsidRDefault="006E75D0" w:rsidP="006E75D0">
      <w:pPr>
        <w:pStyle w:val="Paragraphedeliste"/>
        <w:numPr>
          <w:ilvl w:val="1"/>
          <w:numId w:val="1"/>
        </w:numPr>
        <w:jc w:val="both"/>
        <w:rPr>
          <w:b/>
        </w:rPr>
      </w:pPr>
      <w:r>
        <w:rPr>
          <w:b/>
        </w:rPr>
        <w:t>Vie quotidienne : compter, calendrier, thermes et bains…</w:t>
      </w:r>
      <w:r w:rsidR="0059385D" w:rsidRPr="0059385D">
        <w:rPr>
          <w:color w:val="FF0000"/>
        </w:rPr>
        <w:t xml:space="preserve"> Vocabulaire </w:t>
      </w:r>
      <w:bookmarkStart w:id="0" w:name="_GoBack"/>
      <w:r w:rsidR="0059385D" w:rsidRPr="0059385D">
        <w:rPr>
          <w:color w:val="FF0000"/>
        </w:rPr>
        <w:t>associé</w:t>
      </w:r>
      <w:bookmarkEnd w:id="0"/>
      <w:r w:rsidR="0059385D" w:rsidRPr="0059385D">
        <w:rPr>
          <w:color w:val="FF0000"/>
        </w:rPr>
        <w:t>. Analyses simples et traductions</w:t>
      </w:r>
    </w:p>
    <w:p w:rsidR="006E75D0" w:rsidRDefault="006E75D0" w:rsidP="006E75D0">
      <w:pPr>
        <w:pStyle w:val="Paragraphedeliste"/>
        <w:numPr>
          <w:ilvl w:val="1"/>
          <w:numId w:val="1"/>
        </w:numPr>
        <w:jc w:val="both"/>
        <w:rPr>
          <w:b/>
        </w:rPr>
      </w:pPr>
      <w:r>
        <w:rPr>
          <w:b/>
        </w:rPr>
        <w:t>Maîtres et esclaves</w:t>
      </w:r>
      <w:r w:rsidR="0059385D">
        <w:rPr>
          <w:b/>
        </w:rPr>
        <w:t>.</w:t>
      </w:r>
      <w:r w:rsidR="0059385D" w:rsidRPr="0059385D">
        <w:rPr>
          <w:color w:val="FF0000"/>
        </w:rPr>
        <w:t xml:space="preserve"> Vocabulaire associé. Analyses simples et traductions</w:t>
      </w:r>
    </w:p>
    <w:p w:rsidR="006E75D0" w:rsidRDefault="006E75D0" w:rsidP="006E75D0">
      <w:pPr>
        <w:pStyle w:val="Paragraphedeliste"/>
        <w:numPr>
          <w:ilvl w:val="1"/>
          <w:numId w:val="1"/>
        </w:numPr>
        <w:jc w:val="both"/>
        <w:rPr>
          <w:b/>
        </w:rPr>
      </w:pPr>
      <w:r>
        <w:rPr>
          <w:b/>
        </w:rPr>
        <w:t>Théâtre, jeux et loisirs publics</w:t>
      </w:r>
      <w:r w:rsidR="0059385D">
        <w:rPr>
          <w:b/>
        </w:rPr>
        <w:t xml:space="preserve">. </w:t>
      </w:r>
      <w:r w:rsidR="0059385D" w:rsidRPr="0059385D">
        <w:rPr>
          <w:color w:val="FF0000"/>
        </w:rPr>
        <w:t>Vocabulaire associé. Analyses simples et traductions</w:t>
      </w:r>
      <w:r w:rsidR="0059385D">
        <w:rPr>
          <w:color w:val="FF0000"/>
        </w:rPr>
        <w:t>.</w:t>
      </w:r>
    </w:p>
    <w:p w:rsidR="006E75D0" w:rsidRPr="006E75D0" w:rsidRDefault="006E75D0" w:rsidP="006E75D0">
      <w:pPr>
        <w:jc w:val="both"/>
        <w:rPr>
          <w:b/>
        </w:rPr>
      </w:pPr>
    </w:p>
    <w:p w:rsidR="008E6CBB" w:rsidRDefault="006E75D0" w:rsidP="006E75D0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Le monde méditerranéen antique : Carthage et les guerres puniques.</w:t>
      </w:r>
    </w:p>
    <w:p w:rsidR="008E6CBB" w:rsidRPr="008E6CBB" w:rsidRDefault="008E6CBB" w:rsidP="008E6CBB"/>
    <w:p w:rsidR="008E6CBB" w:rsidRDefault="008E6CBB" w:rsidP="008E6CBB"/>
    <w:p w:rsidR="006E75D0" w:rsidRPr="008E6CBB" w:rsidRDefault="008E6CBB" w:rsidP="008E6CBB">
      <w:pPr>
        <w:rPr>
          <w:color w:val="FF0000"/>
        </w:rPr>
      </w:pPr>
      <w:r w:rsidRPr="008E6CBB">
        <w:rPr>
          <w:color w:val="FF0000"/>
        </w:rPr>
        <w:t>Attendus de fin de cycle :</w:t>
      </w:r>
    </w:p>
    <w:p w:rsidR="008E6CBB" w:rsidRDefault="008E6CBB" w:rsidP="008E6CBB">
      <w:pPr>
        <w:pStyle w:val="Paragraphedeliste"/>
        <w:rPr>
          <w:color w:val="FF0000"/>
        </w:rPr>
      </w:pPr>
    </w:p>
    <w:p w:rsidR="008E6CBB" w:rsidRPr="00330C2F" w:rsidRDefault="008E6CBB" w:rsidP="008E6CBB">
      <w:pPr>
        <w:pStyle w:val="Paragraphedeliste"/>
        <w:numPr>
          <w:ilvl w:val="0"/>
          <w:numId w:val="3"/>
        </w:numPr>
        <w:jc w:val="both"/>
      </w:pPr>
      <w:r>
        <w:rPr>
          <w:color w:val="FF0000"/>
        </w:rPr>
        <w:t>lire oralement un texte en latin.</w:t>
      </w:r>
    </w:p>
    <w:p w:rsidR="008E6CBB" w:rsidRPr="00330C2F" w:rsidRDefault="008E6CBB" w:rsidP="008E6CBB">
      <w:pPr>
        <w:pStyle w:val="Paragraphedeliste"/>
        <w:numPr>
          <w:ilvl w:val="0"/>
          <w:numId w:val="3"/>
        </w:numPr>
        <w:jc w:val="both"/>
      </w:pPr>
      <w:r>
        <w:rPr>
          <w:color w:val="FF0000"/>
        </w:rPr>
        <w:t>Repérer des indices signifiants pour émettre des hypothèses de lecture et interpréter un texte.</w:t>
      </w:r>
    </w:p>
    <w:p w:rsidR="008E6CBB" w:rsidRPr="00330C2F" w:rsidRDefault="008E6CBB" w:rsidP="008E6CBB">
      <w:pPr>
        <w:pStyle w:val="Paragraphedeliste"/>
        <w:numPr>
          <w:ilvl w:val="0"/>
          <w:numId w:val="3"/>
        </w:numPr>
        <w:jc w:val="both"/>
      </w:pPr>
      <w:r>
        <w:rPr>
          <w:color w:val="FF0000"/>
        </w:rPr>
        <w:t xml:space="preserve"> Comprendre globalement un texte authentique simple.</w:t>
      </w:r>
    </w:p>
    <w:p w:rsidR="008E6CBB" w:rsidRPr="00330C2F" w:rsidRDefault="008E6CBB" w:rsidP="008E6CBB">
      <w:pPr>
        <w:pStyle w:val="Paragraphedeliste"/>
        <w:numPr>
          <w:ilvl w:val="0"/>
          <w:numId w:val="3"/>
        </w:numPr>
        <w:jc w:val="both"/>
      </w:pPr>
      <w:r>
        <w:rPr>
          <w:color w:val="FF0000"/>
        </w:rPr>
        <w:t xml:space="preserve"> Situer des textes littéraires dans leur contexte historique et culturel.</w:t>
      </w:r>
    </w:p>
    <w:p w:rsidR="008E6CBB" w:rsidRPr="00330C2F" w:rsidRDefault="008E6CBB" w:rsidP="008E6CBB">
      <w:pPr>
        <w:pStyle w:val="Paragraphedeliste"/>
        <w:numPr>
          <w:ilvl w:val="0"/>
          <w:numId w:val="3"/>
        </w:numPr>
        <w:jc w:val="both"/>
      </w:pPr>
      <w:r>
        <w:rPr>
          <w:color w:val="FF0000"/>
        </w:rPr>
        <w:t xml:space="preserve"> Interpréter des textes littéraires en fondant son interprétation sur quelques outils d’analyse simples.</w:t>
      </w:r>
    </w:p>
    <w:p w:rsidR="008E6CBB" w:rsidRPr="00CE78B1" w:rsidRDefault="008E6CBB" w:rsidP="008E6CBB">
      <w:pPr>
        <w:pStyle w:val="Paragraphedeliste"/>
        <w:rPr>
          <w:color w:val="FF0000"/>
        </w:rPr>
      </w:pPr>
    </w:p>
    <w:p w:rsidR="008E6CBB" w:rsidRPr="008E6CBB" w:rsidRDefault="008E6CBB" w:rsidP="008E6CBB"/>
    <w:sectPr w:rsidR="008E6CBB" w:rsidRPr="008E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B43"/>
    <w:multiLevelType w:val="hybridMultilevel"/>
    <w:tmpl w:val="CA500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0418"/>
    <w:multiLevelType w:val="hybridMultilevel"/>
    <w:tmpl w:val="342262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043B4"/>
    <w:multiLevelType w:val="hybridMultilevel"/>
    <w:tmpl w:val="10D8834C"/>
    <w:lvl w:ilvl="0" w:tplc="43765BA0">
      <w:start w:val="2016"/>
      <w:numFmt w:val="bullet"/>
      <w:lvlText w:val=""/>
      <w:lvlJc w:val="left"/>
      <w:pPr>
        <w:ind w:left="148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99"/>
    <w:rsid w:val="00245199"/>
    <w:rsid w:val="00404F7B"/>
    <w:rsid w:val="0059385D"/>
    <w:rsid w:val="006E75D0"/>
    <w:rsid w:val="008E6CBB"/>
    <w:rsid w:val="00B3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4D32-9A6F-42C1-A1E6-09A80CB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E75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MARGANTIN</dc:creator>
  <cp:keywords/>
  <dc:description/>
  <cp:lastModifiedBy>Jean-Baptiste MARGANTIN</cp:lastModifiedBy>
  <cp:revision>4</cp:revision>
  <cp:lastPrinted>2016-09-04T19:29:00Z</cp:lastPrinted>
  <dcterms:created xsi:type="dcterms:W3CDTF">2016-09-04T19:15:00Z</dcterms:created>
  <dcterms:modified xsi:type="dcterms:W3CDTF">2016-09-07T13:05:00Z</dcterms:modified>
</cp:coreProperties>
</file>