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5F" w:rsidRPr="004576F2" w:rsidRDefault="00851336" w:rsidP="00851336">
      <w:pPr>
        <w:jc w:val="center"/>
        <w:rPr>
          <w:rFonts w:ascii="Verdana" w:hAnsi="Verdana"/>
          <w:b/>
          <w:sz w:val="28"/>
          <w:szCs w:val="28"/>
        </w:rPr>
      </w:pPr>
      <w:r w:rsidRPr="004576F2">
        <w:rPr>
          <w:rFonts w:ascii="Verdana" w:hAnsi="Verdana"/>
          <w:b/>
          <w:sz w:val="28"/>
          <w:szCs w:val="28"/>
        </w:rPr>
        <w:t>Chapitre II : agir dans la cité : individu et pouvoir.</w:t>
      </w:r>
    </w:p>
    <w:p w:rsidR="00851336" w:rsidRPr="004576F2" w:rsidRDefault="00851336" w:rsidP="00851336">
      <w:pPr>
        <w:jc w:val="center"/>
        <w:rPr>
          <w:rFonts w:ascii="Verdana" w:hAnsi="Verdana"/>
          <w:b/>
          <w:sz w:val="28"/>
          <w:szCs w:val="28"/>
        </w:rPr>
      </w:pPr>
      <w:r w:rsidRPr="004576F2">
        <w:rPr>
          <w:rFonts w:ascii="Verdana" w:hAnsi="Verdana"/>
          <w:b/>
          <w:sz w:val="28"/>
          <w:szCs w:val="28"/>
        </w:rPr>
        <w:t xml:space="preserve">Pourquoi accepter le pouvoir ? </w:t>
      </w:r>
    </w:p>
    <w:p w:rsidR="00851336" w:rsidRPr="004576F2" w:rsidRDefault="00851336" w:rsidP="00851336">
      <w:pPr>
        <w:jc w:val="center"/>
        <w:rPr>
          <w:rFonts w:ascii="Verdana" w:hAnsi="Verdana"/>
          <w:b/>
          <w:sz w:val="28"/>
          <w:szCs w:val="28"/>
        </w:rPr>
      </w:pPr>
      <w:r w:rsidRPr="004576F2">
        <w:rPr>
          <w:rFonts w:ascii="Verdana" w:hAnsi="Verdana"/>
          <w:b/>
          <w:sz w:val="28"/>
          <w:szCs w:val="28"/>
        </w:rPr>
        <w:t>Pourquoi s’y opposer ?</w:t>
      </w:r>
    </w:p>
    <w:p w:rsidR="00851336" w:rsidRPr="004576F2" w:rsidRDefault="00851336" w:rsidP="00851336">
      <w:pPr>
        <w:jc w:val="center"/>
        <w:rPr>
          <w:rFonts w:ascii="Verdana" w:hAnsi="Verdana"/>
          <w:b/>
          <w:sz w:val="28"/>
          <w:szCs w:val="28"/>
        </w:rPr>
      </w:pPr>
    </w:p>
    <w:p w:rsidR="00851336" w:rsidRDefault="00851336" w:rsidP="00851336">
      <w:pPr>
        <w:jc w:val="both"/>
      </w:pPr>
    </w:p>
    <w:p w:rsidR="00851336" w:rsidRDefault="00851336" w:rsidP="00851336">
      <w:pPr>
        <w:jc w:val="both"/>
      </w:pPr>
    </w:p>
    <w:p w:rsidR="00851336" w:rsidRPr="00851336" w:rsidRDefault="00851336" w:rsidP="00851336">
      <w:pPr>
        <w:jc w:val="both"/>
        <w:rPr>
          <w:rFonts w:ascii="Verdana" w:hAnsi="Verdana"/>
          <w:sz w:val="28"/>
          <w:szCs w:val="28"/>
        </w:rPr>
      </w:pPr>
      <w:r w:rsidRPr="00851336">
        <w:rPr>
          <w:rFonts w:ascii="Verdana" w:hAnsi="Verdana"/>
          <w:b/>
          <w:sz w:val="28"/>
          <w:szCs w:val="28"/>
        </w:rPr>
        <w:t>Objectifs</w:t>
      </w:r>
      <w:r w:rsidRPr="00851336">
        <w:rPr>
          <w:rFonts w:ascii="Verdana" w:hAnsi="Verdana"/>
          <w:sz w:val="28"/>
          <w:szCs w:val="28"/>
        </w:rPr>
        <w:t xml:space="preserve"> du chapitre :</w:t>
      </w:r>
    </w:p>
    <w:p w:rsidR="00851336" w:rsidRPr="00851336" w:rsidRDefault="00851336" w:rsidP="00851336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8"/>
          <w:szCs w:val="28"/>
        </w:rPr>
      </w:pPr>
      <w:r w:rsidRPr="00851336">
        <w:rPr>
          <w:rFonts w:ascii="Verdana" w:hAnsi="Verdana"/>
          <w:sz w:val="28"/>
          <w:szCs w:val="28"/>
        </w:rPr>
        <w:t xml:space="preserve">Découvrir des </w:t>
      </w:r>
      <w:r w:rsidRPr="00851336">
        <w:rPr>
          <w:rFonts w:ascii="Verdana" w:hAnsi="Verdana"/>
          <w:b/>
          <w:sz w:val="28"/>
          <w:szCs w:val="28"/>
        </w:rPr>
        <w:t>œuvres</w:t>
      </w:r>
      <w:r w:rsidRPr="00851336">
        <w:rPr>
          <w:rFonts w:ascii="Verdana" w:hAnsi="Verdana"/>
          <w:sz w:val="28"/>
          <w:szCs w:val="28"/>
        </w:rPr>
        <w:t xml:space="preserve"> et des textes du </w:t>
      </w:r>
      <w:r w:rsidRPr="00851336">
        <w:rPr>
          <w:rFonts w:ascii="Verdana" w:hAnsi="Verdana"/>
          <w:b/>
          <w:sz w:val="28"/>
          <w:szCs w:val="28"/>
        </w:rPr>
        <w:t>20</w:t>
      </w:r>
      <w:r w:rsidRPr="00851336">
        <w:rPr>
          <w:rFonts w:ascii="Verdana" w:hAnsi="Verdana"/>
          <w:b/>
          <w:sz w:val="28"/>
          <w:szCs w:val="28"/>
          <w:vertAlign w:val="superscript"/>
        </w:rPr>
        <w:t>ème</w:t>
      </w:r>
      <w:r w:rsidRPr="00851336">
        <w:rPr>
          <w:rFonts w:ascii="Verdana" w:hAnsi="Verdana"/>
          <w:sz w:val="28"/>
          <w:szCs w:val="28"/>
        </w:rPr>
        <w:t xml:space="preserve"> </w:t>
      </w:r>
      <w:r w:rsidRPr="00851336">
        <w:rPr>
          <w:rFonts w:ascii="Verdana" w:hAnsi="Verdana"/>
          <w:b/>
          <w:sz w:val="28"/>
          <w:szCs w:val="28"/>
        </w:rPr>
        <w:t>siècle</w:t>
      </w:r>
      <w:r w:rsidRPr="00851336">
        <w:rPr>
          <w:rFonts w:ascii="Verdana" w:hAnsi="Verdana"/>
          <w:sz w:val="28"/>
          <w:szCs w:val="28"/>
        </w:rPr>
        <w:t xml:space="preserve"> appartenant à des genres divers et en lien avec les bouleversements majeurs qui l’ont marqué.</w:t>
      </w:r>
    </w:p>
    <w:p w:rsidR="00851336" w:rsidRPr="00851336" w:rsidRDefault="00851336" w:rsidP="00851336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8"/>
          <w:szCs w:val="28"/>
        </w:rPr>
      </w:pPr>
      <w:r w:rsidRPr="00851336">
        <w:rPr>
          <w:rFonts w:ascii="Verdana" w:hAnsi="Verdana"/>
          <w:sz w:val="28"/>
          <w:szCs w:val="28"/>
        </w:rPr>
        <w:t xml:space="preserve">Comprendre en quoi les </w:t>
      </w:r>
      <w:r w:rsidRPr="004576F2">
        <w:rPr>
          <w:rFonts w:ascii="Verdana" w:hAnsi="Verdana"/>
          <w:b/>
          <w:sz w:val="28"/>
          <w:szCs w:val="28"/>
        </w:rPr>
        <w:t>textes littéraires</w:t>
      </w:r>
      <w:r w:rsidRPr="00851336">
        <w:rPr>
          <w:rFonts w:ascii="Verdana" w:hAnsi="Verdana"/>
          <w:sz w:val="28"/>
          <w:szCs w:val="28"/>
        </w:rPr>
        <w:t xml:space="preserve"> dépassent le statut de </w:t>
      </w:r>
      <w:r w:rsidRPr="004576F2">
        <w:rPr>
          <w:rFonts w:ascii="Verdana" w:hAnsi="Verdana"/>
          <w:b/>
          <w:sz w:val="28"/>
          <w:szCs w:val="28"/>
        </w:rPr>
        <w:t>document historique</w:t>
      </w:r>
      <w:r w:rsidRPr="00851336">
        <w:rPr>
          <w:rFonts w:ascii="Verdana" w:hAnsi="Verdana"/>
          <w:sz w:val="28"/>
          <w:szCs w:val="28"/>
        </w:rPr>
        <w:t>.</w:t>
      </w:r>
    </w:p>
    <w:p w:rsidR="00851336" w:rsidRDefault="00851336" w:rsidP="00851336">
      <w:pPr>
        <w:pStyle w:val="Paragraphedeliste"/>
        <w:numPr>
          <w:ilvl w:val="0"/>
          <w:numId w:val="1"/>
        </w:numPr>
        <w:jc w:val="both"/>
        <w:rPr>
          <w:rFonts w:ascii="Verdana" w:hAnsi="Verdana"/>
          <w:b/>
          <w:sz w:val="28"/>
          <w:szCs w:val="28"/>
        </w:rPr>
      </w:pPr>
      <w:r w:rsidRPr="001D4048">
        <w:rPr>
          <w:rFonts w:ascii="Verdana" w:hAnsi="Verdana"/>
          <w:b/>
          <w:sz w:val="28"/>
          <w:szCs w:val="28"/>
        </w:rPr>
        <w:t>S’interroger sur les notions d’engagement et de résistance, et sur le rapport à l’histoire qui caractérise les œuvres et textes étudiés</w:t>
      </w:r>
      <w:r w:rsidR="004576F2">
        <w:rPr>
          <w:rFonts w:ascii="Verdana" w:hAnsi="Verdana"/>
          <w:b/>
          <w:sz w:val="28"/>
          <w:szCs w:val="28"/>
        </w:rPr>
        <w:t>.</w:t>
      </w:r>
    </w:p>
    <w:p w:rsidR="004576F2" w:rsidRPr="004576F2" w:rsidRDefault="004576F2" w:rsidP="004576F2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Apprendre à développer un point de vue argumenté, tant à l’oral (joute oratoire) qu’à l’écrit (en vue du sujet n°2 du brevet).</w:t>
      </w:r>
    </w:p>
    <w:p w:rsidR="001D4048" w:rsidRDefault="001D4048" w:rsidP="001D4048">
      <w:pPr>
        <w:jc w:val="both"/>
        <w:rPr>
          <w:rFonts w:ascii="Verdana" w:hAnsi="Verdana"/>
          <w:b/>
          <w:sz w:val="28"/>
          <w:szCs w:val="28"/>
        </w:rPr>
      </w:pPr>
    </w:p>
    <w:p w:rsidR="001D4048" w:rsidRDefault="001D4048" w:rsidP="001D4048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Modalités :</w:t>
      </w:r>
    </w:p>
    <w:p w:rsidR="004576F2" w:rsidRDefault="004576F2" w:rsidP="001D4048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Après une introduction de la question</w:t>
      </w:r>
      <w:r w:rsidR="00E1600A">
        <w:rPr>
          <w:rFonts w:ascii="Verdana" w:hAnsi="Verdana"/>
          <w:b/>
          <w:sz w:val="28"/>
          <w:szCs w:val="28"/>
        </w:rPr>
        <w:t xml:space="preserve"> à l’aide du manuel (pages 168-169)</w:t>
      </w:r>
      <w:r>
        <w:rPr>
          <w:rFonts w:ascii="Verdana" w:hAnsi="Verdana"/>
          <w:b/>
          <w:sz w:val="28"/>
          <w:szCs w:val="28"/>
        </w:rPr>
        <w:t>, nous allons travailler sur :</w:t>
      </w:r>
    </w:p>
    <w:p w:rsidR="004576F2" w:rsidRDefault="004576F2" w:rsidP="004576F2">
      <w:pPr>
        <w:pStyle w:val="Paragraphedeliste"/>
        <w:numPr>
          <w:ilvl w:val="0"/>
          <w:numId w:val="2"/>
        </w:numPr>
        <w:jc w:val="both"/>
        <w:rPr>
          <w:rFonts w:ascii="Verdana" w:hAnsi="Verdana"/>
          <w:b/>
          <w:sz w:val="28"/>
          <w:szCs w:val="28"/>
        </w:rPr>
      </w:pPr>
      <w:r w:rsidRPr="004576F2">
        <w:rPr>
          <w:rFonts w:ascii="Verdana" w:hAnsi="Verdana"/>
          <w:b/>
          <w:i/>
          <w:sz w:val="28"/>
          <w:szCs w:val="28"/>
        </w:rPr>
        <w:t>Antigone</w:t>
      </w:r>
      <w:r>
        <w:rPr>
          <w:rFonts w:ascii="Verdana" w:hAnsi="Verdana"/>
          <w:b/>
          <w:sz w:val="28"/>
          <w:szCs w:val="28"/>
        </w:rPr>
        <w:t>, brève pièce de Jean Cocteau</w:t>
      </w:r>
      <w:r w:rsidR="00F1565A">
        <w:rPr>
          <w:rFonts w:ascii="Verdana" w:hAnsi="Verdana"/>
          <w:b/>
          <w:sz w:val="28"/>
          <w:szCs w:val="28"/>
        </w:rPr>
        <w:t xml:space="preserve"> qui met en scène une femme qui se rebelle contre une décision prise par Créon, chef de la cité.</w:t>
      </w:r>
    </w:p>
    <w:p w:rsidR="00F1565A" w:rsidRPr="00F1565A" w:rsidRDefault="00F1565A" w:rsidP="00F1565A">
      <w:pPr>
        <w:pStyle w:val="Paragraphedeliste"/>
        <w:numPr>
          <w:ilvl w:val="1"/>
          <w:numId w:val="2"/>
        </w:num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Lecture, compréhension</w:t>
      </w:r>
    </w:p>
    <w:p w:rsidR="00F1565A" w:rsidRPr="00F1565A" w:rsidRDefault="00F1565A" w:rsidP="00F1565A">
      <w:pPr>
        <w:pStyle w:val="Paragraphedeliste"/>
        <w:numPr>
          <w:ilvl w:val="1"/>
          <w:numId w:val="2"/>
        </w:num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 xml:space="preserve">Rapport avec les questions qui nous occupent et les objectifs du chapitre ? </w:t>
      </w:r>
    </w:p>
    <w:p w:rsidR="00F1565A" w:rsidRPr="00F1565A" w:rsidRDefault="00F1565A" w:rsidP="00F1565A">
      <w:pPr>
        <w:pStyle w:val="Paragraphedeliste"/>
        <w:numPr>
          <w:ilvl w:val="1"/>
          <w:numId w:val="2"/>
        </w:num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Mise en scène et jeu</w:t>
      </w:r>
    </w:p>
    <w:p w:rsidR="00F1565A" w:rsidRPr="00E1600A" w:rsidRDefault="00F1565A" w:rsidP="00F1565A">
      <w:pPr>
        <w:pStyle w:val="Paragraphedeliste"/>
        <w:numPr>
          <w:ilvl w:val="1"/>
          <w:numId w:val="2"/>
        </w:num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Joutes oratoires : faut-il punir Antigone ?</w:t>
      </w:r>
    </w:p>
    <w:p w:rsidR="00E1600A" w:rsidRPr="00E1600A" w:rsidRDefault="00E1600A" w:rsidP="00E1600A">
      <w:pPr>
        <w:jc w:val="both"/>
        <w:rPr>
          <w:rFonts w:ascii="Verdana" w:hAnsi="Verdana"/>
          <w:b/>
          <w:sz w:val="28"/>
          <w:szCs w:val="28"/>
        </w:rPr>
      </w:pPr>
    </w:p>
    <w:p w:rsidR="00F1565A" w:rsidRDefault="00F1565A" w:rsidP="00F1565A">
      <w:pPr>
        <w:pStyle w:val="Paragraphedeliste"/>
        <w:numPr>
          <w:ilvl w:val="0"/>
          <w:numId w:val="2"/>
        </w:num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lastRenderedPageBreak/>
        <w:t xml:space="preserve">Meurtres pour mémoire, </w:t>
      </w:r>
      <w:r w:rsidRPr="00F1565A">
        <w:rPr>
          <w:rFonts w:ascii="Verdana" w:hAnsi="Verdana"/>
          <w:b/>
          <w:sz w:val="28"/>
          <w:szCs w:val="28"/>
        </w:rPr>
        <w:t>ro</w:t>
      </w:r>
      <w:r>
        <w:rPr>
          <w:rFonts w:ascii="Verdana" w:hAnsi="Verdana"/>
          <w:b/>
          <w:sz w:val="28"/>
          <w:szCs w:val="28"/>
        </w:rPr>
        <w:t xml:space="preserve">man policier de Didier </w:t>
      </w:r>
      <w:proofErr w:type="spellStart"/>
      <w:r>
        <w:rPr>
          <w:rFonts w:ascii="Verdana" w:hAnsi="Verdana"/>
          <w:b/>
          <w:sz w:val="28"/>
          <w:szCs w:val="28"/>
        </w:rPr>
        <w:t>Daeninckx</w:t>
      </w:r>
      <w:proofErr w:type="spellEnd"/>
      <w:r>
        <w:rPr>
          <w:rFonts w:ascii="Verdana" w:hAnsi="Verdana"/>
          <w:b/>
          <w:sz w:val="28"/>
          <w:szCs w:val="28"/>
        </w:rPr>
        <w:t xml:space="preserve"> qui engage un regard sur une partie de notre Histoire.</w:t>
      </w:r>
    </w:p>
    <w:p w:rsidR="00F1565A" w:rsidRPr="00F1565A" w:rsidRDefault="00F1565A" w:rsidP="00F1565A">
      <w:pPr>
        <w:pStyle w:val="Paragraphedeliste"/>
        <w:numPr>
          <w:ilvl w:val="1"/>
          <w:numId w:val="2"/>
        </w:num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Lecture, compréhension (au moins le début en classe, la suite à la maison sans doute)</w:t>
      </w:r>
    </w:p>
    <w:p w:rsidR="00F1565A" w:rsidRPr="00F1565A" w:rsidRDefault="00F1565A" w:rsidP="00F1565A">
      <w:pPr>
        <w:pStyle w:val="Paragraphedeliste"/>
        <w:numPr>
          <w:ilvl w:val="1"/>
          <w:numId w:val="2"/>
        </w:num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 xml:space="preserve">Rapport avec les questions qui nous occupent et les objectifs de ce chapitre ? </w:t>
      </w:r>
    </w:p>
    <w:p w:rsidR="00F1565A" w:rsidRPr="00F1565A" w:rsidRDefault="00F1565A" w:rsidP="00F1565A">
      <w:pPr>
        <w:pStyle w:val="Paragraphedeliste"/>
        <w:numPr>
          <w:ilvl w:val="1"/>
          <w:numId w:val="2"/>
        </w:num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Initiation au sujet n°2 du brevet (réflexion argumentée)</w:t>
      </w:r>
    </w:p>
    <w:p w:rsidR="00F1565A" w:rsidRDefault="00F1565A" w:rsidP="00F1565A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Nous conclurons ce chapitre avant d’enchaîner, courant janvier 2017, avec un travail interdisciplinaire autour des sources de l’</w:t>
      </w:r>
      <w:r w:rsidR="002F1602">
        <w:rPr>
          <w:rFonts w:ascii="Verdana" w:hAnsi="Verdana"/>
          <w:b/>
          <w:sz w:val="28"/>
          <w:szCs w:val="28"/>
        </w:rPr>
        <w:t xml:space="preserve">information (Mme Dany et </w:t>
      </w:r>
      <w:r>
        <w:rPr>
          <w:rFonts w:ascii="Verdana" w:hAnsi="Verdana"/>
          <w:b/>
          <w:sz w:val="28"/>
          <w:szCs w:val="28"/>
        </w:rPr>
        <w:t xml:space="preserve"> vraisemblablement un invité</w:t>
      </w:r>
      <w:r w:rsidR="002F1602">
        <w:rPr>
          <w:rFonts w:ascii="Verdana" w:hAnsi="Verdana"/>
          <w:b/>
          <w:sz w:val="28"/>
          <w:szCs w:val="28"/>
        </w:rPr>
        <w:t xml:space="preserve"> extérieur se joindront à nous).</w:t>
      </w:r>
    </w:p>
    <w:p w:rsidR="002174D0" w:rsidRDefault="002174D0" w:rsidP="00F1565A">
      <w:pPr>
        <w:jc w:val="both"/>
        <w:rPr>
          <w:rFonts w:ascii="Verdana" w:hAnsi="Verdana"/>
          <w:b/>
          <w:sz w:val="28"/>
          <w:szCs w:val="28"/>
        </w:rPr>
      </w:pPr>
    </w:p>
    <w:p w:rsidR="002174D0" w:rsidRDefault="002174D0" w:rsidP="00F1565A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L’accompagnement personnalisé restera centré essentiellement sur vos compétences orthographiques (poursuite du suivi mensuel individualisé)</w:t>
      </w:r>
    </w:p>
    <w:p w:rsidR="002F1602" w:rsidRPr="00F1565A" w:rsidRDefault="002F1602" w:rsidP="00F1565A">
      <w:pPr>
        <w:jc w:val="both"/>
        <w:rPr>
          <w:rFonts w:ascii="Verdana" w:hAnsi="Verdana"/>
          <w:b/>
          <w:sz w:val="28"/>
          <w:szCs w:val="28"/>
        </w:rPr>
      </w:pPr>
    </w:p>
    <w:p w:rsidR="001D4048" w:rsidRDefault="001D4048" w:rsidP="001D4048">
      <w:pPr>
        <w:jc w:val="both"/>
        <w:rPr>
          <w:rFonts w:ascii="Verdana" w:hAnsi="Verdana"/>
          <w:b/>
          <w:sz w:val="28"/>
          <w:szCs w:val="28"/>
        </w:rPr>
      </w:pPr>
    </w:p>
    <w:p w:rsidR="002174D0" w:rsidRDefault="002174D0" w:rsidP="001D4048">
      <w:pPr>
        <w:jc w:val="both"/>
        <w:rPr>
          <w:u w:val="single"/>
        </w:rPr>
      </w:pPr>
    </w:p>
    <w:p w:rsidR="009F6A10" w:rsidRDefault="009F6A10" w:rsidP="009F6A10">
      <w:pPr>
        <w:pStyle w:val="Paragraphedeliste"/>
        <w:jc w:val="both"/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  <w:u w:val="single"/>
        </w:rPr>
        <w:t>A noter :</w:t>
      </w:r>
    </w:p>
    <w:p w:rsidR="009F6A10" w:rsidRDefault="009F6A10" w:rsidP="009F6A10">
      <w:pPr>
        <w:pStyle w:val="Paragraphedeliste"/>
        <w:jc w:val="both"/>
        <w:rPr>
          <w:rFonts w:ascii="Verdana" w:hAnsi="Verdana"/>
          <w:sz w:val="28"/>
          <w:u w:val="single"/>
        </w:rPr>
      </w:pPr>
    </w:p>
    <w:p w:rsidR="009F6A10" w:rsidRDefault="009F6A10" w:rsidP="009F6A10">
      <w:pPr>
        <w:pStyle w:val="Paragraphedeliste"/>
        <w:numPr>
          <w:ilvl w:val="0"/>
          <w:numId w:val="5"/>
        </w:num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Chaque semaine, un rendez-vous de lecture assuré en priorité par un(e) élève pour parler d’un livre lu et aimé.</w:t>
      </w:r>
    </w:p>
    <w:p w:rsidR="009F6A10" w:rsidRPr="009F6A10" w:rsidRDefault="009F6A10" w:rsidP="009F6A10">
      <w:pPr>
        <w:pStyle w:val="Paragraphedeliste"/>
        <w:numPr>
          <w:ilvl w:val="0"/>
          <w:numId w:val="5"/>
        </w:num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 chaque début de cours, interrogation orale de l’un(e) d’entre vous sur ce qui a été repéré comme une faiblesse orthographique.</w:t>
      </w:r>
    </w:p>
    <w:p w:rsidR="002174D0" w:rsidRDefault="002174D0" w:rsidP="001D4048">
      <w:pPr>
        <w:jc w:val="both"/>
        <w:rPr>
          <w:u w:val="single"/>
        </w:rPr>
      </w:pPr>
    </w:p>
    <w:p w:rsidR="002174D0" w:rsidRDefault="002174D0" w:rsidP="001D4048">
      <w:pPr>
        <w:jc w:val="both"/>
        <w:rPr>
          <w:u w:val="single"/>
        </w:rPr>
      </w:pPr>
    </w:p>
    <w:p w:rsidR="002174D0" w:rsidRDefault="002174D0" w:rsidP="001D4048">
      <w:pPr>
        <w:jc w:val="both"/>
        <w:rPr>
          <w:u w:val="single"/>
        </w:rPr>
      </w:pPr>
    </w:p>
    <w:p w:rsidR="002174D0" w:rsidRDefault="002174D0" w:rsidP="001D4048">
      <w:pPr>
        <w:jc w:val="both"/>
        <w:rPr>
          <w:u w:val="single"/>
        </w:rPr>
      </w:pPr>
    </w:p>
    <w:p w:rsidR="002174D0" w:rsidRDefault="002174D0" w:rsidP="001D4048">
      <w:pPr>
        <w:jc w:val="both"/>
        <w:rPr>
          <w:u w:val="single"/>
        </w:rPr>
      </w:pPr>
    </w:p>
    <w:p w:rsidR="00851336" w:rsidRDefault="002174D0" w:rsidP="002174D0">
      <w:pPr>
        <w:jc w:val="center"/>
        <w:rPr>
          <w:rFonts w:ascii="Verdana" w:hAnsi="Verdana"/>
          <w:sz w:val="28"/>
        </w:rPr>
      </w:pPr>
      <w:r w:rsidRPr="002174D0">
        <w:rPr>
          <w:rFonts w:ascii="Verdana" w:hAnsi="Verdana"/>
          <w:i/>
          <w:sz w:val="32"/>
          <w:szCs w:val="28"/>
        </w:rPr>
        <w:lastRenderedPageBreak/>
        <w:t>Antigone</w:t>
      </w:r>
      <w:r w:rsidRPr="002174D0">
        <w:rPr>
          <w:rFonts w:ascii="Verdana" w:hAnsi="Verdana"/>
          <w:sz w:val="24"/>
        </w:rPr>
        <w:t xml:space="preserve"> </w:t>
      </w:r>
      <w:r w:rsidRPr="002174D0">
        <w:rPr>
          <w:rFonts w:ascii="Verdana" w:hAnsi="Verdana"/>
          <w:sz w:val="28"/>
        </w:rPr>
        <w:t>de Cocteau.</w:t>
      </w:r>
    </w:p>
    <w:p w:rsidR="00AB11A9" w:rsidRDefault="00AB11A9" w:rsidP="002174D0">
      <w:pPr>
        <w:jc w:val="center"/>
        <w:rPr>
          <w:rFonts w:ascii="Verdana" w:hAnsi="Verdana"/>
          <w:sz w:val="28"/>
        </w:rPr>
      </w:pPr>
    </w:p>
    <w:p w:rsidR="00AB11A9" w:rsidRPr="00AB11A9" w:rsidRDefault="00AB11A9" w:rsidP="00AB11A9">
      <w:pPr>
        <w:jc w:val="both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 xml:space="preserve">L’introduction exceptée, </w:t>
      </w:r>
      <w:r w:rsidR="00D33A84">
        <w:rPr>
          <w:rFonts w:ascii="Verdana" w:hAnsi="Verdana"/>
          <w:i/>
          <w:sz w:val="28"/>
        </w:rPr>
        <w:t xml:space="preserve">la plupart des </w:t>
      </w:r>
      <w:r>
        <w:rPr>
          <w:rFonts w:ascii="Verdana" w:hAnsi="Verdana"/>
          <w:i/>
          <w:sz w:val="28"/>
        </w:rPr>
        <w:t>cours seront assurés par des élèves qui auront travaillé ensemble préalablement.</w:t>
      </w:r>
    </w:p>
    <w:p w:rsidR="00AB11A9" w:rsidRDefault="00AB11A9" w:rsidP="002174D0">
      <w:pPr>
        <w:jc w:val="center"/>
        <w:rPr>
          <w:rFonts w:ascii="Verdana" w:hAnsi="Verdana"/>
          <w:sz w:val="28"/>
        </w:rPr>
      </w:pPr>
    </w:p>
    <w:p w:rsidR="00AB11A9" w:rsidRDefault="00AB11A9" w:rsidP="00AB11A9">
      <w:pPr>
        <w:pStyle w:val="Paragraphedeliste"/>
        <w:numPr>
          <w:ilvl w:val="0"/>
          <w:numId w:val="3"/>
        </w:num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Introduction (1) Présentation du mythe complet : d’Œdipe à Antigone…en remontant aux origines peu connues de la malédiction.</w:t>
      </w:r>
    </w:p>
    <w:p w:rsidR="00AB11A9" w:rsidRDefault="00AB11A9" w:rsidP="00AB11A9">
      <w:pPr>
        <w:pStyle w:val="Paragraphedeliste"/>
        <w:numPr>
          <w:ilvl w:val="0"/>
          <w:numId w:val="3"/>
        </w:num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Introduction (2).</w:t>
      </w:r>
      <w:r w:rsidR="00D33A84">
        <w:rPr>
          <w:rFonts w:ascii="Verdana" w:hAnsi="Verdana"/>
          <w:sz w:val="28"/>
        </w:rPr>
        <w:t xml:space="preserve"> Les personnages de la pièce </w:t>
      </w:r>
      <w:r>
        <w:rPr>
          <w:rFonts w:ascii="Verdana" w:hAnsi="Verdana"/>
          <w:sz w:val="28"/>
        </w:rPr>
        <w:t>: qui est qui ?</w:t>
      </w:r>
    </w:p>
    <w:p w:rsidR="00AB11A9" w:rsidRDefault="00AB11A9" w:rsidP="00AB11A9">
      <w:pPr>
        <w:pStyle w:val="Paragraphedeliste"/>
        <w:numPr>
          <w:ilvl w:val="0"/>
          <w:numId w:val="3"/>
        </w:num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Introduction (3) : le vocabulaire du théâtre.</w:t>
      </w:r>
    </w:p>
    <w:p w:rsidR="00AB11A9" w:rsidRDefault="00AB11A9" w:rsidP="00AB11A9">
      <w:pPr>
        <w:pStyle w:val="Paragraphedeliste"/>
        <w:numPr>
          <w:ilvl w:val="0"/>
          <w:numId w:val="3"/>
        </w:num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Extrait n° 1/ Présentation (élèves) de la scène 1 : deux sœurs antagonistes.</w:t>
      </w:r>
    </w:p>
    <w:p w:rsidR="00AB11A9" w:rsidRDefault="00AB11A9" w:rsidP="00AB11A9">
      <w:pPr>
        <w:pStyle w:val="Paragraphedeliste"/>
        <w:numPr>
          <w:ilvl w:val="0"/>
          <w:numId w:val="3"/>
        </w:num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Extrait n°2/ Présentation (élèves) de l’entrée de Créon.</w:t>
      </w:r>
    </w:p>
    <w:p w:rsidR="00AB11A9" w:rsidRDefault="00AB11A9" w:rsidP="00AB11A9">
      <w:pPr>
        <w:pStyle w:val="Paragraphedeliste"/>
        <w:numPr>
          <w:ilvl w:val="0"/>
          <w:numId w:val="3"/>
        </w:num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Extrait n°3/ Présentation (élèves) de la confrontation entre Antigone et Créon.</w:t>
      </w:r>
    </w:p>
    <w:p w:rsidR="00AB11A9" w:rsidRDefault="00AB11A9" w:rsidP="00AB11A9">
      <w:pPr>
        <w:pStyle w:val="Paragraphedeliste"/>
        <w:numPr>
          <w:ilvl w:val="0"/>
          <w:numId w:val="3"/>
        </w:num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Questions/ réponses (entre élèves) sur la pièce dans  son intégralité.</w:t>
      </w:r>
    </w:p>
    <w:p w:rsidR="00AB11A9" w:rsidRDefault="00AB11A9" w:rsidP="00AB11A9">
      <w:pPr>
        <w:pStyle w:val="Paragraphedeliste"/>
        <w:numPr>
          <w:ilvl w:val="0"/>
          <w:numId w:val="3"/>
        </w:num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Rapports entre la lecture de cette pièce et le questionnement, les objectifs de notre chapitre ?</w:t>
      </w:r>
    </w:p>
    <w:p w:rsidR="00AB11A9" w:rsidRDefault="00AB11A9" w:rsidP="00AB11A9">
      <w:pPr>
        <w:pStyle w:val="Paragraphedeliste"/>
        <w:numPr>
          <w:ilvl w:val="0"/>
          <w:numId w:val="3"/>
        </w:num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(groupes) : propositions de jeu et de mise en scène (phase d’entraînement) 2h</w:t>
      </w:r>
    </w:p>
    <w:p w:rsidR="00AB11A9" w:rsidRDefault="00AB11A9" w:rsidP="00AB11A9">
      <w:pPr>
        <w:pStyle w:val="Paragraphedeliste"/>
        <w:numPr>
          <w:ilvl w:val="0"/>
          <w:numId w:val="3"/>
        </w:num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Préparation du procès d’Antigone : faut-il punir ou non Antigone ? Recherche d’arguments pour être le meilleur plaideur (avocat).</w:t>
      </w:r>
      <w:r w:rsidR="00D33A84">
        <w:rPr>
          <w:rFonts w:ascii="Verdana" w:hAnsi="Verdana"/>
          <w:sz w:val="28"/>
        </w:rPr>
        <w:t xml:space="preserve"> Entraînement (phase écrite, phase orale).</w:t>
      </w:r>
    </w:p>
    <w:p w:rsidR="000A3189" w:rsidRDefault="000A3189" w:rsidP="000A3189">
      <w:pPr>
        <w:pStyle w:val="Paragraphedeliste"/>
        <w:jc w:val="both"/>
        <w:rPr>
          <w:rFonts w:ascii="Verdana" w:hAnsi="Verdana"/>
          <w:sz w:val="28"/>
        </w:rPr>
      </w:pPr>
    </w:p>
    <w:p w:rsidR="000A3189" w:rsidRDefault="000A3189" w:rsidP="000A3189">
      <w:pPr>
        <w:pStyle w:val="Paragraphedeliste"/>
        <w:jc w:val="both"/>
        <w:rPr>
          <w:rFonts w:ascii="Verdana" w:hAnsi="Verdana"/>
          <w:sz w:val="28"/>
        </w:rPr>
      </w:pPr>
    </w:p>
    <w:p w:rsidR="009F6A10" w:rsidRDefault="009F6A10" w:rsidP="009F6A10">
      <w:pPr>
        <w:pStyle w:val="Paragraphedeliste"/>
        <w:jc w:val="both"/>
        <w:rPr>
          <w:rFonts w:ascii="Verdana" w:hAnsi="Verdana"/>
          <w:sz w:val="28"/>
          <w:u w:val="single"/>
        </w:rPr>
      </w:pPr>
    </w:p>
    <w:p w:rsidR="009F6A10" w:rsidRDefault="009F6A10" w:rsidP="009F6A10">
      <w:pPr>
        <w:pStyle w:val="Paragraphedeliste"/>
        <w:jc w:val="both"/>
        <w:rPr>
          <w:rFonts w:ascii="Verdana" w:hAnsi="Verdana"/>
          <w:sz w:val="28"/>
          <w:u w:val="single"/>
        </w:rPr>
      </w:pPr>
    </w:p>
    <w:p w:rsidR="009F6A10" w:rsidRDefault="009F6A10" w:rsidP="009F6A10">
      <w:pPr>
        <w:pStyle w:val="Paragraphedeliste"/>
        <w:jc w:val="both"/>
        <w:rPr>
          <w:rFonts w:ascii="Verdana" w:hAnsi="Verdana"/>
          <w:sz w:val="28"/>
          <w:u w:val="single"/>
        </w:rPr>
      </w:pPr>
    </w:p>
    <w:p w:rsidR="009F6A10" w:rsidRDefault="009F6A10" w:rsidP="009F6A10">
      <w:pPr>
        <w:pStyle w:val="Paragraphedeliste"/>
        <w:jc w:val="both"/>
        <w:rPr>
          <w:rFonts w:ascii="Verdana" w:hAnsi="Verdana"/>
          <w:sz w:val="28"/>
          <w:u w:val="single"/>
        </w:rPr>
      </w:pPr>
    </w:p>
    <w:p w:rsidR="009F6A10" w:rsidRDefault="009F6A10" w:rsidP="009F6A10">
      <w:pPr>
        <w:pStyle w:val="Paragraphedeliste"/>
        <w:jc w:val="both"/>
        <w:rPr>
          <w:rFonts w:ascii="Verdana" w:hAnsi="Verdana"/>
          <w:sz w:val="28"/>
          <w:u w:val="single"/>
        </w:rPr>
      </w:pPr>
    </w:p>
    <w:p w:rsidR="009F6A10" w:rsidRPr="009F6A10" w:rsidRDefault="009F6A10" w:rsidP="009F6A10">
      <w:pPr>
        <w:pStyle w:val="Paragraphedeliste"/>
        <w:jc w:val="both"/>
        <w:rPr>
          <w:rFonts w:ascii="Verdana" w:hAnsi="Verdana"/>
          <w:sz w:val="28"/>
          <w:u w:val="single"/>
        </w:rPr>
      </w:pPr>
    </w:p>
    <w:p w:rsidR="000A3189" w:rsidRDefault="000A3189" w:rsidP="000A3189">
      <w:pPr>
        <w:pStyle w:val="Paragraphedeliste"/>
        <w:jc w:val="both"/>
        <w:rPr>
          <w:rFonts w:ascii="Verdana" w:hAnsi="Verdana"/>
          <w:sz w:val="28"/>
        </w:rPr>
      </w:pPr>
    </w:p>
    <w:p w:rsidR="000A3189" w:rsidRDefault="000A3189" w:rsidP="000A3189">
      <w:pPr>
        <w:pStyle w:val="Paragraphedeliste"/>
        <w:jc w:val="both"/>
        <w:rPr>
          <w:rFonts w:ascii="Verdana" w:hAnsi="Verdana"/>
          <w:sz w:val="28"/>
        </w:rPr>
      </w:pPr>
    </w:p>
    <w:p w:rsidR="000A3189" w:rsidRDefault="000A3189" w:rsidP="000A3189">
      <w:pPr>
        <w:pStyle w:val="Paragraphedeliste"/>
        <w:jc w:val="both"/>
        <w:rPr>
          <w:rFonts w:ascii="Verdana" w:hAnsi="Verdana"/>
          <w:sz w:val="28"/>
        </w:rPr>
      </w:pPr>
    </w:p>
    <w:p w:rsidR="000A3189" w:rsidRDefault="000A3189" w:rsidP="000A3189">
      <w:pPr>
        <w:pStyle w:val="Paragraphedeliste"/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lastRenderedPageBreak/>
        <w:t xml:space="preserve">Meurtres pour mémoire, </w:t>
      </w:r>
    </w:p>
    <w:p w:rsidR="000A3189" w:rsidRDefault="000A3189" w:rsidP="000A3189">
      <w:pPr>
        <w:pStyle w:val="Paragraphedeliste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Didier </w:t>
      </w:r>
      <w:proofErr w:type="spellStart"/>
      <w:r>
        <w:rPr>
          <w:rFonts w:ascii="Verdana" w:hAnsi="Verdana"/>
          <w:sz w:val="28"/>
        </w:rPr>
        <w:t>Daeninckx</w:t>
      </w:r>
      <w:proofErr w:type="spellEnd"/>
      <w:r>
        <w:rPr>
          <w:rFonts w:ascii="Verdana" w:hAnsi="Verdana"/>
          <w:sz w:val="28"/>
        </w:rPr>
        <w:t>.</w:t>
      </w:r>
    </w:p>
    <w:p w:rsidR="000A3189" w:rsidRDefault="000A3189" w:rsidP="000A3189">
      <w:pPr>
        <w:pStyle w:val="Paragraphedeliste"/>
        <w:jc w:val="center"/>
        <w:rPr>
          <w:rFonts w:ascii="Verdana" w:hAnsi="Verdana"/>
          <w:sz w:val="28"/>
        </w:rPr>
      </w:pPr>
    </w:p>
    <w:p w:rsidR="000A3189" w:rsidRDefault="000A3189" w:rsidP="000A3189">
      <w:pPr>
        <w:pStyle w:val="Paragraphedeliste"/>
        <w:jc w:val="center"/>
        <w:rPr>
          <w:rFonts w:ascii="Verdana" w:hAnsi="Verdana"/>
          <w:sz w:val="28"/>
        </w:rPr>
      </w:pPr>
    </w:p>
    <w:p w:rsidR="000A3189" w:rsidRDefault="000A3189" w:rsidP="000A3189">
      <w:pPr>
        <w:pStyle w:val="Paragraphedeliste"/>
        <w:numPr>
          <w:ilvl w:val="0"/>
          <w:numId w:val="4"/>
        </w:num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Couvertures et hypothèses.</w:t>
      </w:r>
    </w:p>
    <w:p w:rsidR="000A3189" w:rsidRDefault="000A3189" w:rsidP="000A3189">
      <w:pPr>
        <w:pStyle w:val="Paragraphedeliste"/>
        <w:numPr>
          <w:ilvl w:val="0"/>
          <w:numId w:val="4"/>
        </w:num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Lecture du chapitre 1/ Compréhension.</w:t>
      </w:r>
    </w:p>
    <w:p w:rsidR="000A3189" w:rsidRDefault="000A3189" w:rsidP="000A3189">
      <w:pPr>
        <w:pStyle w:val="Paragraphedeliste"/>
        <w:numPr>
          <w:ilvl w:val="0"/>
          <w:numId w:val="4"/>
        </w:num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Contexte historique : le bidonville de Nanterre.</w:t>
      </w:r>
    </w:p>
    <w:p w:rsidR="000A3189" w:rsidRDefault="000A3189" w:rsidP="000A3189">
      <w:pPr>
        <w:pStyle w:val="Paragraphedeliste"/>
        <w:numPr>
          <w:ilvl w:val="0"/>
          <w:numId w:val="4"/>
        </w:num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Lecture du chapitre 2/ compréhension.</w:t>
      </w:r>
    </w:p>
    <w:p w:rsidR="000A3189" w:rsidRDefault="000A3189" w:rsidP="000A3189">
      <w:pPr>
        <w:pStyle w:val="Paragraphedeliste"/>
        <w:numPr>
          <w:ilvl w:val="0"/>
          <w:numId w:val="4"/>
        </w:num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Contexte historique : un événement méconnu porté à la connaissance des lecteurs.</w:t>
      </w:r>
    </w:p>
    <w:p w:rsidR="000A3189" w:rsidRDefault="000A3189" w:rsidP="000A3189">
      <w:pPr>
        <w:pStyle w:val="Paragraphedeliste"/>
        <w:numPr>
          <w:ilvl w:val="0"/>
          <w:numId w:val="4"/>
        </w:num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Lecture du chapitre 3/Compréhension.</w:t>
      </w:r>
    </w:p>
    <w:p w:rsidR="000A3189" w:rsidRDefault="000A3189" w:rsidP="000A3189">
      <w:pPr>
        <w:pStyle w:val="Paragraphedeliste"/>
        <w:numPr>
          <w:ilvl w:val="0"/>
          <w:numId w:val="4"/>
        </w:num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Lecture du chapitre 4/ Compréhension.</w:t>
      </w:r>
    </w:p>
    <w:p w:rsidR="000A3189" w:rsidRDefault="000A3189" w:rsidP="000A3189">
      <w:pPr>
        <w:pStyle w:val="Paragraphedeliste"/>
        <w:numPr>
          <w:ilvl w:val="0"/>
          <w:numId w:val="4"/>
        </w:num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Point d’étape : quels rapports avec notre questionnement initial et nos objectifs ?</w:t>
      </w:r>
    </w:p>
    <w:p w:rsidR="000A3189" w:rsidRDefault="000A3189" w:rsidP="000A3189">
      <w:pPr>
        <w:jc w:val="both"/>
        <w:rPr>
          <w:rFonts w:ascii="Verdana" w:hAnsi="Verdana"/>
          <w:sz w:val="28"/>
        </w:rPr>
      </w:pPr>
    </w:p>
    <w:p w:rsidR="000A3189" w:rsidRDefault="000A3189" w:rsidP="000A3189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Après quoi nous reprendrons pour l’évaluation les propositions théâtrales travaillées (</w:t>
      </w:r>
      <w:r w:rsidRPr="000A3189">
        <w:rPr>
          <w:rFonts w:ascii="Verdana" w:hAnsi="Verdana"/>
          <w:i/>
          <w:sz w:val="28"/>
        </w:rPr>
        <w:t>Antigone</w:t>
      </w:r>
      <w:r>
        <w:rPr>
          <w:rFonts w:ascii="Verdana" w:hAnsi="Verdana"/>
          <w:sz w:val="28"/>
        </w:rPr>
        <w:t>).</w:t>
      </w:r>
    </w:p>
    <w:p w:rsidR="000A3189" w:rsidRDefault="000A3189" w:rsidP="000A3189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La lecture de la fin du roman </w:t>
      </w:r>
      <w:r w:rsidRPr="00D33A84">
        <w:rPr>
          <w:rFonts w:ascii="Verdana" w:hAnsi="Verdana"/>
          <w:i/>
          <w:sz w:val="28"/>
        </w:rPr>
        <w:t>Meurtres pour mémoire</w:t>
      </w:r>
      <w:r>
        <w:rPr>
          <w:rFonts w:ascii="Verdana" w:hAnsi="Verdana"/>
          <w:sz w:val="28"/>
        </w:rPr>
        <w:t xml:space="preserve"> sera contrôlée en janvier 2017.</w:t>
      </w:r>
    </w:p>
    <w:p w:rsidR="009F6A10" w:rsidRDefault="009F6A10" w:rsidP="000A3189">
      <w:pPr>
        <w:jc w:val="both"/>
        <w:rPr>
          <w:rFonts w:ascii="Verdana" w:hAnsi="Verdana"/>
          <w:sz w:val="28"/>
        </w:rPr>
      </w:pPr>
    </w:p>
    <w:p w:rsidR="009F6A10" w:rsidRDefault="009F6A10" w:rsidP="000A3189">
      <w:pPr>
        <w:jc w:val="both"/>
        <w:rPr>
          <w:rFonts w:ascii="Verdana" w:hAnsi="Verdana"/>
          <w:sz w:val="28"/>
        </w:rPr>
      </w:pPr>
    </w:p>
    <w:p w:rsidR="009F6A10" w:rsidRDefault="009F6A10" w:rsidP="009F6A10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Compétences évaluées : </w:t>
      </w:r>
      <w:proofErr w:type="spellStart"/>
      <w:r>
        <w:rPr>
          <w:rFonts w:ascii="Verdana" w:hAnsi="Verdana"/>
          <w:b/>
          <w:sz w:val="28"/>
          <w:szCs w:val="28"/>
        </w:rPr>
        <w:t>cf</w:t>
      </w:r>
      <w:proofErr w:type="spellEnd"/>
      <w:r>
        <w:rPr>
          <w:rFonts w:ascii="Verdana" w:hAnsi="Verdana"/>
          <w:b/>
          <w:sz w:val="28"/>
          <w:szCs w:val="28"/>
        </w:rPr>
        <w:t xml:space="preserve"> référentiel commun en ligne sur le site du collège (onglets enseignements&gt; lettres)</w:t>
      </w:r>
    </w:p>
    <w:p w:rsidR="009F6A10" w:rsidRPr="00D33A84" w:rsidRDefault="009F6A10" w:rsidP="009F6A10">
      <w:pPr>
        <w:jc w:val="both"/>
        <w:rPr>
          <w:rFonts w:ascii="Verdana" w:hAnsi="Verdana"/>
          <w:sz w:val="28"/>
          <w:szCs w:val="28"/>
        </w:rPr>
      </w:pPr>
      <w:r w:rsidRPr="00D33A84">
        <w:rPr>
          <w:rFonts w:ascii="Verdana" w:hAnsi="Verdana"/>
          <w:sz w:val="28"/>
          <w:szCs w:val="28"/>
        </w:rPr>
        <w:t xml:space="preserve">1, 2, </w:t>
      </w:r>
      <w:r w:rsidRPr="00D33A84">
        <w:rPr>
          <w:rFonts w:ascii="Verdana" w:hAnsi="Verdana"/>
          <w:sz w:val="28"/>
          <w:szCs w:val="28"/>
          <w:u w:val="single"/>
        </w:rPr>
        <w:t xml:space="preserve">3 </w:t>
      </w:r>
      <w:r w:rsidRPr="00D33A84">
        <w:rPr>
          <w:rFonts w:ascii="Verdana" w:hAnsi="Verdana"/>
          <w:sz w:val="28"/>
          <w:szCs w:val="28"/>
        </w:rPr>
        <w:t xml:space="preserve">(écoute, participation, </w:t>
      </w:r>
      <w:r w:rsidRPr="00D33A84">
        <w:rPr>
          <w:rFonts w:ascii="Verdana" w:hAnsi="Verdana"/>
          <w:sz w:val="28"/>
          <w:szCs w:val="28"/>
          <w:u w:val="single"/>
        </w:rPr>
        <w:t>justification d’un point de vue</w:t>
      </w:r>
      <w:r w:rsidRPr="00D33A84">
        <w:rPr>
          <w:rFonts w:ascii="Verdana" w:hAnsi="Verdana"/>
          <w:sz w:val="28"/>
          <w:szCs w:val="28"/>
        </w:rPr>
        <w:t>)</w:t>
      </w:r>
    </w:p>
    <w:p w:rsidR="009F6A10" w:rsidRPr="00D33A84" w:rsidRDefault="009F6A10" w:rsidP="009F6A10">
      <w:pPr>
        <w:jc w:val="both"/>
        <w:rPr>
          <w:rFonts w:ascii="Verdana" w:hAnsi="Verdana"/>
          <w:sz w:val="28"/>
          <w:szCs w:val="28"/>
        </w:rPr>
      </w:pPr>
      <w:r w:rsidRPr="00D33A84">
        <w:rPr>
          <w:rFonts w:ascii="Verdana" w:hAnsi="Verdana"/>
          <w:sz w:val="28"/>
          <w:szCs w:val="28"/>
        </w:rPr>
        <w:t xml:space="preserve">11,  </w:t>
      </w:r>
      <w:proofErr w:type="gramStart"/>
      <w:r w:rsidRPr="00D33A84">
        <w:rPr>
          <w:rFonts w:ascii="Verdana" w:hAnsi="Verdana"/>
          <w:sz w:val="28"/>
          <w:szCs w:val="28"/>
          <w:u w:val="single"/>
        </w:rPr>
        <w:t>argumenter</w:t>
      </w:r>
      <w:proofErr w:type="gramEnd"/>
    </w:p>
    <w:p w:rsidR="009F6A10" w:rsidRPr="00D33A84" w:rsidRDefault="009F6A10" w:rsidP="009F6A10">
      <w:pPr>
        <w:jc w:val="both"/>
        <w:rPr>
          <w:rFonts w:ascii="Verdana" w:hAnsi="Verdana"/>
          <w:sz w:val="28"/>
          <w:szCs w:val="28"/>
        </w:rPr>
      </w:pPr>
      <w:r w:rsidRPr="00D33A84">
        <w:rPr>
          <w:rFonts w:ascii="Verdana" w:hAnsi="Verdana"/>
          <w:sz w:val="28"/>
          <w:szCs w:val="28"/>
        </w:rPr>
        <w:t xml:space="preserve">14 </w:t>
      </w:r>
      <w:proofErr w:type="gramStart"/>
      <w:r w:rsidRPr="00D33A84">
        <w:rPr>
          <w:rFonts w:ascii="Verdana" w:hAnsi="Verdana"/>
          <w:sz w:val="28"/>
          <w:szCs w:val="28"/>
        </w:rPr>
        <w:t>orthographe</w:t>
      </w:r>
      <w:proofErr w:type="gramEnd"/>
    </w:p>
    <w:p w:rsidR="009F6A10" w:rsidRPr="00D33A84" w:rsidRDefault="009F6A10" w:rsidP="009F6A10">
      <w:pPr>
        <w:jc w:val="both"/>
        <w:rPr>
          <w:rFonts w:ascii="Verdana" w:hAnsi="Verdana"/>
          <w:sz w:val="28"/>
          <w:szCs w:val="28"/>
          <w:u w:val="single"/>
        </w:rPr>
      </w:pPr>
      <w:r w:rsidRPr="00D33A84">
        <w:rPr>
          <w:rFonts w:ascii="Verdana" w:hAnsi="Verdana"/>
          <w:sz w:val="28"/>
          <w:szCs w:val="28"/>
        </w:rPr>
        <w:t xml:space="preserve">18 </w:t>
      </w:r>
      <w:r w:rsidRPr="00D33A84">
        <w:rPr>
          <w:rFonts w:ascii="Verdana" w:hAnsi="Verdana"/>
          <w:sz w:val="28"/>
          <w:szCs w:val="28"/>
          <w:u w:val="single"/>
        </w:rPr>
        <w:t>établir des liens entre les œuvres</w:t>
      </w:r>
    </w:p>
    <w:p w:rsidR="009F6A10" w:rsidRDefault="009F6A10" w:rsidP="000A3189">
      <w:pPr>
        <w:jc w:val="both"/>
        <w:rPr>
          <w:rFonts w:ascii="Verdana" w:hAnsi="Verdana"/>
          <w:sz w:val="28"/>
        </w:rPr>
      </w:pPr>
    </w:p>
    <w:p w:rsidR="00851336" w:rsidRPr="00851336" w:rsidRDefault="00851336" w:rsidP="00851336">
      <w:pPr>
        <w:jc w:val="center"/>
        <w:rPr>
          <w:b/>
        </w:rPr>
      </w:pPr>
      <w:bookmarkStart w:id="0" w:name="_GoBack"/>
      <w:bookmarkEnd w:id="0"/>
    </w:p>
    <w:p w:rsidR="00851336" w:rsidRDefault="00851336" w:rsidP="00851336">
      <w:pPr>
        <w:jc w:val="center"/>
      </w:pPr>
    </w:p>
    <w:p w:rsidR="00851336" w:rsidRDefault="00851336" w:rsidP="00851336">
      <w:pPr>
        <w:jc w:val="center"/>
      </w:pPr>
    </w:p>
    <w:sectPr w:rsidR="00851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9357D"/>
    <w:multiLevelType w:val="hybridMultilevel"/>
    <w:tmpl w:val="440286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80FD4"/>
    <w:multiLevelType w:val="hybridMultilevel"/>
    <w:tmpl w:val="440286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A3591"/>
    <w:multiLevelType w:val="hybridMultilevel"/>
    <w:tmpl w:val="7A601B7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0E6A7B"/>
    <w:multiLevelType w:val="hybridMultilevel"/>
    <w:tmpl w:val="0DE8B944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E022F"/>
    <w:multiLevelType w:val="hybridMultilevel"/>
    <w:tmpl w:val="5AC219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25"/>
    <w:rsid w:val="000A3189"/>
    <w:rsid w:val="001D4048"/>
    <w:rsid w:val="002174D0"/>
    <w:rsid w:val="002F1602"/>
    <w:rsid w:val="00404F7B"/>
    <w:rsid w:val="004576F2"/>
    <w:rsid w:val="00555B25"/>
    <w:rsid w:val="00851336"/>
    <w:rsid w:val="009F6A10"/>
    <w:rsid w:val="00AB11A9"/>
    <w:rsid w:val="00B355CB"/>
    <w:rsid w:val="00D33A84"/>
    <w:rsid w:val="00E1600A"/>
    <w:rsid w:val="00F1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7B8BF-363B-4FC5-9B44-F6CB4211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13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3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MARGANTIN</dc:creator>
  <cp:keywords/>
  <dc:description/>
  <cp:lastModifiedBy>Jean-Baptiste MARGANTIN</cp:lastModifiedBy>
  <cp:revision>9</cp:revision>
  <cp:lastPrinted>2016-11-06T07:29:00Z</cp:lastPrinted>
  <dcterms:created xsi:type="dcterms:W3CDTF">2016-11-05T13:13:00Z</dcterms:created>
  <dcterms:modified xsi:type="dcterms:W3CDTF">2016-11-06T07:30:00Z</dcterms:modified>
</cp:coreProperties>
</file>